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7" w:rsidRDefault="004413A7">
      <w:pPr>
        <w:pStyle w:val="Teksttreci31"/>
        <w:shd w:val="clear" w:color="auto" w:fill="auto"/>
        <w:spacing w:before="0" w:after="647" w:line="220" w:lineRule="exact"/>
        <w:ind w:right="20"/>
      </w:pPr>
      <w:r>
        <w:rPr>
          <w:rStyle w:val="Teksttreci3"/>
          <w:b/>
          <w:bCs/>
          <w:color w:val="000000"/>
        </w:rPr>
        <w:t>Załącznik</w:t>
      </w:r>
      <w:r w:rsidR="00EA057E">
        <w:rPr>
          <w:rStyle w:val="Teksttreci3"/>
          <w:b/>
          <w:bCs/>
          <w:color w:val="000000"/>
        </w:rPr>
        <w:t xml:space="preserve"> </w:t>
      </w:r>
      <w:r>
        <w:rPr>
          <w:rStyle w:val="Teksttreci3"/>
          <w:b/>
          <w:bCs/>
          <w:color w:val="000000"/>
        </w:rPr>
        <w:t>do SIWZ</w:t>
      </w:r>
    </w:p>
    <w:p w:rsidR="004413A7" w:rsidRPr="00CE5DC9" w:rsidRDefault="00EA057E">
      <w:pPr>
        <w:pStyle w:val="Nagwek11"/>
        <w:keepNext/>
        <w:keepLines/>
        <w:shd w:val="clear" w:color="auto" w:fill="auto"/>
        <w:spacing w:before="0" w:after="298" w:line="270" w:lineRule="exact"/>
        <w:rPr>
          <w:sz w:val="28"/>
          <w:szCs w:val="28"/>
        </w:rPr>
      </w:pPr>
      <w:bookmarkStart w:id="0" w:name="bookmark0"/>
      <w:r w:rsidRPr="00CE5DC9">
        <w:rPr>
          <w:rStyle w:val="Nagwek10"/>
          <w:b/>
          <w:bCs/>
          <w:color w:val="000000"/>
          <w:sz w:val="28"/>
          <w:szCs w:val="28"/>
        </w:rPr>
        <w:t xml:space="preserve">CZĘŚĆ IV - Wykaz </w:t>
      </w:r>
      <w:bookmarkEnd w:id="0"/>
      <w:r w:rsidR="00D17D55" w:rsidRPr="00CE5DC9">
        <w:rPr>
          <w:rStyle w:val="Nagwek10"/>
          <w:b/>
          <w:bCs/>
          <w:color w:val="000000"/>
          <w:sz w:val="28"/>
          <w:szCs w:val="28"/>
        </w:rPr>
        <w:t xml:space="preserve"> Cen</w:t>
      </w:r>
    </w:p>
    <w:p w:rsidR="004413A7" w:rsidRPr="00CE5DC9" w:rsidRDefault="004413A7">
      <w:pPr>
        <w:pStyle w:val="Teksttreci31"/>
        <w:shd w:val="clear" w:color="auto" w:fill="auto"/>
        <w:spacing w:before="0" w:after="265" w:line="22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CE5DC9">
        <w:rPr>
          <w:rStyle w:val="Teksttreci30"/>
          <w:rFonts w:ascii="Arial" w:hAnsi="Arial" w:cs="Arial"/>
          <w:b/>
          <w:bCs/>
          <w:color w:val="000000"/>
          <w:sz w:val="24"/>
          <w:szCs w:val="24"/>
        </w:rPr>
        <w:t>Nazwa zamówienia:</w:t>
      </w:r>
    </w:p>
    <w:p w:rsidR="004413A7" w:rsidRPr="00CE5DC9" w:rsidRDefault="004413A7">
      <w:pPr>
        <w:pStyle w:val="Teksttreci31"/>
        <w:shd w:val="clear" w:color="auto" w:fill="auto"/>
        <w:spacing w:before="0" w:after="163" w:line="274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CE5DC9">
        <w:rPr>
          <w:rStyle w:val="Teksttreci3"/>
          <w:rFonts w:ascii="Arial" w:hAnsi="Arial" w:cs="Arial"/>
          <w:b/>
          <w:bCs/>
          <w:color w:val="000000"/>
          <w:sz w:val="24"/>
          <w:szCs w:val="24"/>
        </w:rPr>
        <w:t>Zadanie 10 pn.:” Zmiana zasilania wodociągu Wójtowice”  - wchodzące w skład Projektu pn.: „Oczyszczanie ścieków w aglomeracji Grodków” współfinansowanego z Funduszu Spójności ramach Programu Operacyjnego Infrastruktura i Środowisko 2007-2013</w:t>
      </w:r>
    </w:p>
    <w:p w:rsidR="004413A7" w:rsidRPr="00CE5DC9" w:rsidRDefault="004413A7">
      <w:pPr>
        <w:pStyle w:val="Teksttreci31"/>
        <w:shd w:val="clear" w:color="auto" w:fill="auto"/>
        <w:spacing w:before="0" w:after="663" w:line="22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CE5DC9">
        <w:rPr>
          <w:rStyle w:val="Teksttreci3"/>
          <w:rFonts w:ascii="Arial" w:hAnsi="Arial" w:cs="Arial"/>
          <w:b/>
          <w:bCs/>
          <w:color w:val="000000"/>
          <w:sz w:val="24"/>
          <w:szCs w:val="24"/>
        </w:rPr>
        <w:t xml:space="preserve">Nr referencyjny nadany sprawie </w:t>
      </w:r>
      <w:r w:rsidR="006718B5">
        <w:rPr>
          <w:rStyle w:val="Teksttreci3"/>
          <w:rFonts w:ascii="Arial" w:hAnsi="Arial" w:cs="Arial"/>
          <w:b/>
          <w:bCs/>
          <w:color w:val="000000"/>
          <w:sz w:val="24"/>
          <w:szCs w:val="24"/>
        </w:rPr>
        <w:t>przez Zamawiającego:  JRP/5</w:t>
      </w:r>
      <w:r w:rsidRPr="00CE5DC9">
        <w:rPr>
          <w:rStyle w:val="Teksttreci3"/>
          <w:rFonts w:ascii="Arial" w:hAnsi="Arial" w:cs="Arial"/>
          <w:b/>
          <w:bCs/>
          <w:color w:val="000000"/>
          <w:sz w:val="24"/>
          <w:szCs w:val="24"/>
        </w:rPr>
        <w:t>/201</w:t>
      </w:r>
      <w:r w:rsidR="001F1756" w:rsidRPr="00CE5DC9">
        <w:rPr>
          <w:rStyle w:val="Teksttreci3"/>
          <w:rFonts w:ascii="Arial" w:hAnsi="Arial" w:cs="Arial"/>
          <w:b/>
          <w:bCs/>
          <w:color w:val="000000"/>
          <w:sz w:val="24"/>
          <w:szCs w:val="24"/>
        </w:rPr>
        <w:t>4</w:t>
      </w:r>
    </w:p>
    <w:p w:rsidR="004413A7" w:rsidRPr="00CE5DC9" w:rsidRDefault="004413A7">
      <w:pPr>
        <w:pStyle w:val="Teksttreci31"/>
        <w:shd w:val="clear" w:color="auto" w:fill="auto"/>
        <w:spacing w:before="0" w:after="308" w:line="22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CE5DC9">
        <w:rPr>
          <w:rStyle w:val="Teksttreci30"/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4413A7" w:rsidRPr="00CE5DC9" w:rsidRDefault="004413A7">
      <w:pPr>
        <w:pStyle w:val="Teksttreci40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r w:rsidRPr="00CE5DC9">
        <w:rPr>
          <w:rStyle w:val="Teksttreci4"/>
          <w:rFonts w:ascii="Arial" w:hAnsi="Arial" w:cs="Arial"/>
          <w:b/>
          <w:bCs/>
          <w:i/>
          <w:iCs/>
          <w:color w:val="000000"/>
          <w:sz w:val="24"/>
          <w:szCs w:val="24"/>
        </w:rPr>
        <w:t>Grodkowskie Wodociągi i Kanalizacja  Sp. z o.o.</w:t>
      </w:r>
    </w:p>
    <w:p w:rsidR="004413A7" w:rsidRPr="00CE5DC9" w:rsidRDefault="004413A7">
      <w:pPr>
        <w:pStyle w:val="Teksttreci40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r w:rsidRPr="00CE5DC9">
        <w:rPr>
          <w:rStyle w:val="Teksttreci4"/>
          <w:rFonts w:ascii="Arial" w:hAnsi="Arial" w:cs="Arial"/>
          <w:b/>
          <w:bCs/>
          <w:i/>
          <w:iCs/>
          <w:color w:val="000000"/>
          <w:sz w:val="24"/>
          <w:szCs w:val="24"/>
        </w:rPr>
        <w:t>Tarnów Grodkowski 46d</w:t>
      </w:r>
    </w:p>
    <w:p w:rsidR="004413A7" w:rsidRPr="00CE5DC9" w:rsidRDefault="004413A7">
      <w:pPr>
        <w:pStyle w:val="Teksttreci40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r w:rsidRPr="00CE5DC9">
        <w:rPr>
          <w:rStyle w:val="Teksttreci4"/>
          <w:rFonts w:ascii="Arial" w:hAnsi="Arial" w:cs="Arial"/>
          <w:b/>
          <w:bCs/>
          <w:i/>
          <w:iCs/>
          <w:color w:val="000000"/>
          <w:sz w:val="24"/>
          <w:szCs w:val="24"/>
        </w:rPr>
        <w:t>49-200 Grodków</w:t>
      </w:r>
    </w:p>
    <w:p w:rsidR="004413A7" w:rsidRPr="00CE5DC9" w:rsidRDefault="004413A7">
      <w:pPr>
        <w:pStyle w:val="Teksttreci40"/>
        <w:shd w:val="clear" w:color="auto" w:fill="auto"/>
        <w:spacing w:before="0" w:after="360"/>
        <w:ind w:left="20"/>
        <w:rPr>
          <w:rFonts w:ascii="Arial" w:hAnsi="Arial" w:cs="Arial"/>
          <w:sz w:val="24"/>
          <w:szCs w:val="24"/>
        </w:rPr>
      </w:pPr>
    </w:p>
    <w:p w:rsidR="00CE5DC9" w:rsidRPr="00CE5DC9" w:rsidRDefault="00CE5DC9" w:rsidP="00CE5DC9">
      <w:pPr>
        <w:ind w:left="540" w:right="432"/>
        <w:jc w:val="both"/>
        <w:rPr>
          <w:rFonts w:ascii="Arial" w:hAnsi="Arial" w:cs="Arial"/>
        </w:rPr>
      </w:pPr>
      <w:r w:rsidRPr="00CE5DC9">
        <w:rPr>
          <w:rFonts w:ascii="Arial" w:hAnsi="Arial" w:cs="Arial"/>
        </w:rPr>
        <w:t xml:space="preserve">Płatności za wszystkie pozycje robót zostaną dokonane na podstawie ustalonej kwoty ryczałtowej, zgodnie z klauzulą 14 Warunków Kontraktu. Opisy poszczególnych pozycji podane w wykazie cen ryczałtowych nie powinny być traktowane jako ograniczające zobowiązania Wykonawcy wynikające z Kontraktu na wykonanie robót, które zostały wyczerpująco opisane w innych dokumentach.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wykazie cen ryczałtowych i/lub wyjaśnienia w niniejszym wstępie, Wykonawca winien mieć pełną świadomość, że </w:t>
      </w:r>
      <w:r w:rsidRPr="00366EBF">
        <w:rPr>
          <w:rFonts w:ascii="Arial" w:hAnsi="Arial" w:cs="Arial"/>
          <w:color w:val="auto"/>
        </w:rPr>
        <w:t xml:space="preserve">kwoty, które wprowadził do wykazu cen ryczałtowych dotyczą robót zakończonych całkowicie pod każdym względem. </w:t>
      </w:r>
      <w:r w:rsidRPr="0080545F">
        <w:rPr>
          <w:rFonts w:ascii="Arial" w:hAnsi="Arial" w:cs="Arial"/>
          <w:color w:val="auto"/>
        </w:rPr>
        <w:t>Przyjmuje się, że Wykonawca jest w pełni świadom wszystkich wymagań i zobowiązań wyrażonych bezpośrednio czy też sugerowanych, objętych każdą częścią niniejszego kontraktu i że stosownie do nich wycenił wszystkie pozycje.</w:t>
      </w:r>
      <w:r w:rsidRPr="00CE5DC9">
        <w:rPr>
          <w:rFonts w:ascii="Arial" w:hAnsi="Arial" w:cs="Arial"/>
          <w:color w:val="FF0000"/>
        </w:rPr>
        <w:t xml:space="preserve"> </w:t>
      </w:r>
    </w:p>
    <w:p w:rsidR="00CE5DC9" w:rsidRPr="00CE5DC9" w:rsidRDefault="00CE5DC9" w:rsidP="00CE5DC9">
      <w:pPr>
        <w:ind w:left="540" w:right="432"/>
        <w:jc w:val="both"/>
        <w:rPr>
          <w:rFonts w:ascii="Arial" w:hAnsi="Arial" w:cs="Arial"/>
        </w:rPr>
      </w:pPr>
      <w:r w:rsidRPr="00CE5DC9">
        <w:rPr>
          <w:rFonts w:ascii="Arial" w:hAnsi="Arial" w:cs="Arial"/>
        </w:rPr>
        <w:t xml:space="preserve">W związku z powyższym podane kwoty muszą obejmować wszystkie wydatki poboczne i nieprzewidziane, organizację i utrzymanie zaplecza budowy, opłaty środowiskowe, pozwolenia wodno – prawne, usunięcie i utylizację odpadów w tym woda, ziemia, gruz, itp., decyzje administracyjne wraz z opłatami za nie, inne decyzje i uzgodnienia wraz z opłatami i pozostałe nie wymienione a wymagane oraz ryzyko każdego rodzaju, niezbędne do zaprojektowania, budowy, ukończenia, uruchomienia i konserwacji całości robót zgodnie  Kontraktem. O ile wykaz cen ryczałtowych nie przewiduje innych pozycji, należy przewidzieć odpowiednie rezerwy w stawkach i kwotach w poszczególnych wykazach cen ryczałtowych na wszelkie ponoszone koszty związane. W cenie ofertowej należy uwzględnić wszelkie elementy, które niezbędne są dla osiągnięcia wymaganych parametrów technologiczno użytkowych, o </w:t>
      </w:r>
      <w:r w:rsidRPr="00CE5DC9">
        <w:rPr>
          <w:rFonts w:ascii="Arial" w:hAnsi="Arial" w:cs="Arial"/>
        </w:rPr>
        <w:lastRenderedPageBreak/>
        <w:t xml:space="preserve">których mowa w części opisowej </w:t>
      </w:r>
      <w:r w:rsidR="00366EBF">
        <w:rPr>
          <w:rFonts w:ascii="Arial" w:hAnsi="Arial" w:cs="Arial"/>
        </w:rPr>
        <w:t xml:space="preserve">programu funkcjonalno-użytkowego </w:t>
      </w:r>
      <w:r w:rsidRPr="00CE5DC9">
        <w:rPr>
          <w:rFonts w:ascii="Arial" w:hAnsi="Arial" w:cs="Arial"/>
        </w:rPr>
        <w:t>, nawet jeżeli elementy te nie z</w:t>
      </w:r>
      <w:r w:rsidR="00366EBF">
        <w:rPr>
          <w:rFonts w:ascii="Arial" w:hAnsi="Arial" w:cs="Arial"/>
        </w:rPr>
        <w:t>ostały wymienione w programie funkcjonalno-użytkowym</w:t>
      </w:r>
      <w:r w:rsidRPr="00CE5DC9">
        <w:rPr>
          <w:rFonts w:ascii="Arial" w:hAnsi="Arial" w:cs="Arial"/>
        </w:rPr>
        <w:t xml:space="preserve"> lub wykazie cen ryczałtowych. Kwoty bądź stawki wprowadzone przez Wykonawcę w odniesieniu do wszystkich pozycji w wykazie cen,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wykazie cen ryczałtowych, podczas gdy koszty dotyczące określonych części Kontraktu należy rozciągnąć na te pozycje, których te części dotyczą. W wykazie cen ryczałtowych należy podać kwoty i stawki w PLN </w:t>
      </w:r>
      <w:r w:rsidR="00366EBF">
        <w:rPr>
          <w:rFonts w:ascii="Arial" w:hAnsi="Arial" w:cs="Arial"/>
        </w:rPr>
        <w:t xml:space="preserve">z dokładnością do dwóch miejsc po przecinku </w:t>
      </w:r>
      <w:r w:rsidRPr="00CE5DC9">
        <w:rPr>
          <w:rFonts w:ascii="Arial" w:hAnsi="Arial" w:cs="Arial"/>
        </w:rPr>
        <w:t>dla wszystkich pozycji. Zmiany w wykazie cen, jak również dodanie nowych pozycji nie są dozwolone. Kwoty i stawki wpisane do wykazu cen ryczałtowych zostaną wykorzystane na etapie obliczania należnych płatności prz</w:t>
      </w:r>
      <w:r w:rsidR="00366EBF">
        <w:rPr>
          <w:rFonts w:ascii="Arial" w:hAnsi="Arial" w:cs="Arial"/>
        </w:rPr>
        <w:t xml:space="preserve">ejściowych </w:t>
      </w:r>
      <w:r w:rsidRPr="00CE5DC9">
        <w:rPr>
          <w:rFonts w:ascii="Arial" w:hAnsi="Arial" w:cs="Arial"/>
        </w:rPr>
        <w:t>.</w:t>
      </w:r>
    </w:p>
    <w:p w:rsidR="00CE5DC9" w:rsidRPr="00CE5DC9" w:rsidRDefault="00CE5DC9" w:rsidP="00CE5DC9">
      <w:pPr>
        <w:jc w:val="both"/>
        <w:rPr>
          <w:rFonts w:ascii="Arial" w:hAnsi="Arial" w:cs="Arial"/>
        </w:rPr>
      </w:pPr>
    </w:p>
    <w:p w:rsidR="00CE5DC9" w:rsidRPr="00CE5DC9" w:rsidRDefault="00CE5DC9" w:rsidP="00CE5DC9">
      <w:pPr>
        <w:ind w:left="540" w:right="430"/>
        <w:jc w:val="both"/>
        <w:rPr>
          <w:rFonts w:ascii="Arial" w:hAnsi="Arial" w:cs="Arial"/>
        </w:rPr>
      </w:pPr>
      <w:r w:rsidRPr="00CE5DC9">
        <w:rPr>
          <w:rFonts w:ascii="Arial" w:hAnsi="Arial" w:cs="Arial"/>
        </w:rPr>
        <w:t>Warunki płatności zgodnie ze wzorem umowy.</w:t>
      </w:r>
    </w:p>
    <w:p w:rsidR="00CE5DC9" w:rsidRDefault="00CE5DC9">
      <w:pPr>
        <w:pStyle w:val="Teksttreci40"/>
        <w:shd w:val="clear" w:color="auto" w:fill="auto"/>
        <w:spacing w:before="0" w:after="360"/>
        <w:ind w:left="20"/>
      </w:pPr>
    </w:p>
    <w:tbl>
      <w:tblPr>
        <w:tblW w:w="996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70"/>
        <w:gridCol w:w="1245"/>
        <w:gridCol w:w="4820"/>
        <w:gridCol w:w="1843"/>
        <w:gridCol w:w="1583"/>
      </w:tblGrid>
      <w:tr w:rsidR="00CE5DC9" w:rsidRPr="00CE5DC9" w:rsidTr="00A917AE">
        <w:trPr>
          <w:trHeight w:val="915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PFU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Procentowy udział w Cenie Kontraktowej 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/zł/</w:t>
            </w:r>
          </w:p>
        </w:tc>
      </w:tr>
      <w:tr w:rsidR="00CE5DC9" w:rsidRPr="00CE5DC9" w:rsidTr="00A917AE">
        <w:trPr>
          <w:trHeight w:val="315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[%]</w:t>
            </w: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630"/>
        </w:trPr>
        <w:tc>
          <w:tcPr>
            <w:tcW w:w="996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Kompletne Opracowania Projektowe dla wszystkich branż stanowiących przedmiot zamówienia</w:t>
            </w:r>
          </w:p>
        </w:tc>
      </w:tr>
      <w:tr w:rsidR="00CE5DC9" w:rsidRPr="00CE5DC9" w:rsidTr="00A917AE">
        <w:trPr>
          <w:trHeight w:val="900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1.3.2.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Kompletne Opracowania Projektowe dla wszystkich branż stanowiących przedmiot zamówienia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5,00%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300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Dokumentacja powykonawcza</w:t>
            </w:r>
          </w:p>
        </w:tc>
      </w:tr>
      <w:tr w:rsidR="00CE5DC9" w:rsidRPr="00CE5DC9" w:rsidTr="00A917AE">
        <w:trPr>
          <w:trHeight w:val="66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1.1., 1.3.2.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Dokumentacja powykonawcza ,operat  wodno-prawny dla uzyskania pozwolenia wodno-prawnego , rozruch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1,00%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300"/>
        </w:trPr>
        <w:tc>
          <w:tcPr>
            <w:tcW w:w="99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Roboty budowlano-montażowe</w:t>
            </w:r>
          </w:p>
        </w:tc>
      </w:tr>
      <w:tr w:rsidR="00CE5DC9" w:rsidRPr="00CE5DC9" w:rsidTr="00A917AE">
        <w:trPr>
          <w:trHeight w:val="103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1.3.3, 2.1.1., 1.5.4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Budowa sieci wodocią</w:t>
            </w:r>
            <w:r w:rsidRPr="00CE5DC9">
              <w:rPr>
                <w:rFonts w:ascii="Arial" w:hAnsi="Arial" w:cs="Arial"/>
                <w:sz w:val="22"/>
                <w:szCs w:val="22"/>
              </w:rPr>
              <w:t xml:space="preserve">gowej magistralnej Gałązczyce - Sulisław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22,00%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58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2.1.2 , 3.1., 3.2. , 3.2.7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Budynek technologiczny roboty budowlane i technologiczne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31,00%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330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1.1, 2.1.2., 3.2.2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Studnie głębinowe Nr 1a , 2a i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6,00%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480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2.1.3, 3.2.8.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Zbiornik wody czystej V=450m3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20,00%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53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3.2.2, 3.2.7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Rurociągi międzyobiektowe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3,00%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43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2.1.4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 xml:space="preserve">Przebudowa odstojnika  popłuczyn na </w:t>
            </w:r>
            <w:r w:rsidRPr="00CE5DC9">
              <w:rPr>
                <w:rFonts w:ascii="Arial" w:hAnsi="Arial" w:cs="Arial"/>
                <w:sz w:val="22"/>
                <w:szCs w:val="22"/>
              </w:rPr>
              <w:lastRenderedPageBreak/>
              <w:t>przepompownię ścieków wraz  z przyłączem  kanalizacyjnym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lastRenderedPageBreak/>
              <w:t>2,00%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465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330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 xml:space="preserve"> 2.1.7.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 xml:space="preserve"> Drogi wewnętrzne , brama wjazdowa , ogrodzenie tereny zielone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2,00%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285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55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 xml:space="preserve">Instalacja elektryczna, alarmowa , sterowania ,sygnalizacji  oraz  wizualizacja i kontrola procesu uzdatniania.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8,00%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465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Razem  /netto/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5DC9" w:rsidRPr="00A917AE" w:rsidRDefault="00CE5DC9" w:rsidP="00CE5DC9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DC9">
              <w:rPr>
                <w:rFonts w:ascii="Arial" w:hAnsi="Arial" w:cs="Arial"/>
                <w:sz w:val="22"/>
                <w:szCs w:val="22"/>
              </w:rPr>
              <w:t> </w:t>
            </w:r>
            <w:r w:rsidR="00A917AE" w:rsidRPr="00A917A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DC9" w:rsidRPr="00CE5DC9" w:rsidTr="00A917AE">
        <w:trPr>
          <w:trHeight w:val="514"/>
        </w:trPr>
        <w:tc>
          <w:tcPr>
            <w:tcW w:w="6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</w:t>
            </w:r>
            <w:r w:rsidR="00A917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Razem /brutto/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5DC9" w:rsidRPr="00CE5DC9" w:rsidRDefault="00CE5DC9" w:rsidP="00CE5DC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DC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917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X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E5DC9" w:rsidRPr="00CE5DC9" w:rsidRDefault="00CE5DC9" w:rsidP="00CE5DC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A057E" w:rsidRDefault="00EA057E">
      <w:pPr>
        <w:pStyle w:val="Teksttreci1"/>
        <w:shd w:val="clear" w:color="auto" w:fill="auto"/>
        <w:spacing w:before="0" w:after="605"/>
        <w:ind w:left="60" w:right="20"/>
      </w:pPr>
    </w:p>
    <w:p w:rsidR="004413A7" w:rsidRDefault="004413A7">
      <w:pPr>
        <w:rPr>
          <w:color w:val="auto"/>
          <w:sz w:val="2"/>
          <w:szCs w:val="2"/>
        </w:rPr>
      </w:pPr>
    </w:p>
    <w:p w:rsidR="004413A7" w:rsidRDefault="004413A7">
      <w:pPr>
        <w:rPr>
          <w:color w:val="auto"/>
          <w:sz w:val="2"/>
          <w:szCs w:val="2"/>
        </w:rPr>
      </w:pPr>
    </w:p>
    <w:sectPr w:rsidR="004413A7" w:rsidSect="00CE5DC9">
      <w:footerReference w:type="default" r:id="rId6"/>
      <w:type w:val="continuous"/>
      <w:pgSz w:w="11909" w:h="16838"/>
      <w:pgMar w:top="616" w:right="1882" w:bottom="1418" w:left="1133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A7" w:rsidRDefault="004413A7" w:rsidP="000A02BC">
      <w:r>
        <w:separator/>
      </w:r>
    </w:p>
  </w:endnote>
  <w:endnote w:type="continuationSeparator" w:id="0">
    <w:p w:rsidR="004413A7" w:rsidRDefault="004413A7" w:rsidP="000A0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7E" w:rsidRDefault="00EA057E" w:rsidP="00EA057E">
    <w:pPr>
      <w:autoSpaceDE w:val="0"/>
      <w:autoSpaceDN w:val="0"/>
      <w:adjustRightInd w:val="0"/>
      <w:ind w:right="2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Cs/>
        <w:position w:val="1"/>
        <w:sz w:val="16"/>
        <w:szCs w:val="16"/>
      </w:rPr>
      <w:t>Zadanie nr 10</w:t>
    </w:r>
    <w:r w:rsidRPr="00D03885">
      <w:rPr>
        <w:rFonts w:ascii="Arial" w:hAnsi="Arial" w:cs="Arial"/>
        <w:iCs/>
        <w:position w:val="1"/>
        <w:sz w:val="16"/>
        <w:szCs w:val="16"/>
      </w:rPr>
      <w:t xml:space="preserve"> pn.:</w:t>
    </w:r>
    <w:r w:rsidRPr="00D03885">
      <w:rPr>
        <w:rFonts w:ascii="Arial" w:hAnsi="Arial" w:cs="Arial"/>
        <w:iCs/>
        <w:spacing w:val="17"/>
        <w:position w:val="1"/>
        <w:sz w:val="16"/>
        <w:szCs w:val="16"/>
      </w:rPr>
      <w:t xml:space="preserve"> </w:t>
    </w:r>
    <w:r>
      <w:rPr>
        <w:rFonts w:ascii="Arial" w:hAnsi="Arial" w:cs="Arial"/>
        <w:iCs/>
        <w:spacing w:val="17"/>
        <w:position w:val="1"/>
        <w:sz w:val="16"/>
        <w:szCs w:val="16"/>
      </w:rPr>
      <w:t>„</w:t>
    </w:r>
    <w:r w:rsidRPr="00EA057E">
      <w:rPr>
        <w:rFonts w:ascii="Arial" w:hAnsi="Arial" w:cs="Arial"/>
        <w:b/>
        <w:sz w:val="20"/>
        <w:szCs w:val="20"/>
      </w:rPr>
      <w:t>Zmiana zasilania wodociągu Wójtowice</w:t>
    </w:r>
    <w:r>
      <w:rPr>
        <w:rFonts w:ascii="Arial" w:hAnsi="Arial" w:cs="Arial"/>
        <w:b/>
        <w:sz w:val="20"/>
        <w:szCs w:val="20"/>
      </w:rPr>
      <w:t>”</w:t>
    </w:r>
  </w:p>
  <w:p w:rsidR="00EA057E" w:rsidRPr="007B741A" w:rsidRDefault="00EA057E" w:rsidP="00EA057E">
    <w:pPr>
      <w:autoSpaceDE w:val="0"/>
      <w:autoSpaceDN w:val="0"/>
      <w:adjustRightInd w:val="0"/>
      <w:ind w:right="2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Cs/>
        <w:position w:val="1"/>
        <w:sz w:val="16"/>
        <w:szCs w:val="16"/>
      </w:rPr>
      <w:t>Numer zamówienia</w:t>
    </w:r>
    <w:r w:rsidRPr="00613344">
      <w:rPr>
        <w:rFonts w:ascii="Arial" w:hAnsi="Arial" w:cs="Arial"/>
        <w:iCs/>
        <w:position w:val="1"/>
        <w:sz w:val="16"/>
        <w:szCs w:val="16"/>
      </w:rPr>
      <w:t xml:space="preserve">: </w:t>
    </w:r>
    <w:r w:rsidR="006718B5">
      <w:rPr>
        <w:rFonts w:ascii="Arial" w:hAnsi="Arial" w:cs="Arial"/>
        <w:iCs/>
        <w:position w:val="1"/>
        <w:sz w:val="16"/>
        <w:szCs w:val="16"/>
      </w:rPr>
      <w:t>JRP/5</w:t>
    </w:r>
    <w:r w:rsidR="00613344" w:rsidRPr="00613344">
      <w:rPr>
        <w:rFonts w:ascii="Arial" w:hAnsi="Arial" w:cs="Arial"/>
        <w:iCs/>
        <w:position w:val="1"/>
        <w:sz w:val="16"/>
        <w:szCs w:val="16"/>
      </w:rPr>
      <w:t>/2014</w:t>
    </w:r>
  </w:p>
  <w:p w:rsidR="00EA057E" w:rsidRDefault="00EA057E">
    <w:pPr>
      <w:pStyle w:val="Stopka"/>
    </w:pPr>
  </w:p>
  <w:p w:rsidR="004413A7" w:rsidRDefault="004413A7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A7" w:rsidRDefault="004413A7" w:rsidP="000A02BC">
      <w:r>
        <w:separator/>
      </w:r>
    </w:p>
  </w:footnote>
  <w:footnote w:type="continuationSeparator" w:id="0">
    <w:p w:rsidR="004413A7" w:rsidRDefault="004413A7" w:rsidP="000A0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4413A7"/>
    <w:rsid w:val="000A02BC"/>
    <w:rsid w:val="001F1756"/>
    <w:rsid w:val="002D1A2A"/>
    <w:rsid w:val="00320001"/>
    <w:rsid w:val="003238BB"/>
    <w:rsid w:val="00366EBF"/>
    <w:rsid w:val="003F64B5"/>
    <w:rsid w:val="004413A7"/>
    <w:rsid w:val="00613344"/>
    <w:rsid w:val="00627FB1"/>
    <w:rsid w:val="006718B5"/>
    <w:rsid w:val="006E6A3C"/>
    <w:rsid w:val="007B741A"/>
    <w:rsid w:val="0080545F"/>
    <w:rsid w:val="00A917AE"/>
    <w:rsid w:val="00BF4D28"/>
    <w:rsid w:val="00C51A5D"/>
    <w:rsid w:val="00CA62A5"/>
    <w:rsid w:val="00CE5DC9"/>
    <w:rsid w:val="00D03885"/>
    <w:rsid w:val="00D17D55"/>
    <w:rsid w:val="00E52F74"/>
    <w:rsid w:val="00EA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A3C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E6A3C"/>
    <w:rPr>
      <w:rFonts w:cs="Times New Roman"/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E6A3C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6E6A3C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0">
    <w:name w:val="Nagłówek lub stopka"/>
    <w:basedOn w:val="Nagweklubstopka"/>
    <w:uiPriority w:val="99"/>
    <w:rsid w:val="006E6A3C"/>
  </w:style>
  <w:style w:type="character" w:customStyle="1" w:styleId="Teksttreci2Pogrubienie">
    <w:name w:val="Tekst treści (2) + Pogrubienie"/>
    <w:basedOn w:val="Teksttreci2"/>
    <w:uiPriority w:val="99"/>
    <w:rsid w:val="006E6A3C"/>
    <w:rPr>
      <w:b/>
      <w:bCs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6E6A3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sid w:val="006E6A3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Nagwek10">
    <w:name w:val="Nagłówek #1"/>
    <w:basedOn w:val="Nagwek1"/>
    <w:uiPriority w:val="99"/>
    <w:rsid w:val="006E6A3C"/>
    <w:rPr>
      <w:u w:val="single"/>
    </w:rPr>
  </w:style>
  <w:style w:type="character" w:customStyle="1" w:styleId="Teksttreci30">
    <w:name w:val="Tekst treści (3)"/>
    <w:basedOn w:val="Teksttreci3"/>
    <w:uiPriority w:val="99"/>
    <w:rsid w:val="006E6A3C"/>
    <w:rPr>
      <w:u w:val="singl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6E6A3C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E6A3C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0">
    <w:name w:val="Tekst treści"/>
    <w:basedOn w:val="Teksttreci"/>
    <w:uiPriority w:val="99"/>
    <w:rsid w:val="006E6A3C"/>
    <w:rPr>
      <w:u w:val="single"/>
    </w:rPr>
  </w:style>
  <w:style w:type="character" w:styleId="Pogrubienie">
    <w:name w:val="Strong"/>
    <w:aliases w:val="Tekst treści + Arial,9 pt"/>
    <w:basedOn w:val="Teksttreci"/>
    <w:uiPriority w:val="99"/>
    <w:qFormat/>
    <w:rsid w:val="006E6A3C"/>
    <w:rPr>
      <w:rFonts w:ascii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uiPriority w:val="99"/>
    <w:rsid w:val="006E6A3C"/>
    <w:pPr>
      <w:shd w:val="clear" w:color="auto" w:fill="FFFFFF"/>
      <w:spacing w:line="226" w:lineRule="exact"/>
      <w:jc w:val="center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rsid w:val="006E6A3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31">
    <w:name w:val="Tekst treści (3)1"/>
    <w:basedOn w:val="Normalny"/>
    <w:link w:val="Teksttreci3"/>
    <w:uiPriority w:val="99"/>
    <w:rsid w:val="006E6A3C"/>
    <w:pPr>
      <w:shd w:val="clear" w:color="auto" w:fill="FFFFFF"/>
      <w:spacing w:before="480" w:after="720" w:line="240" w:lineRule="atLeast"/>
      <w:jc w:val="righ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rsid w:val="006E6A3C"/>
    <w:pPr>
      <w:shd w:val="clear" w:color="auto" w:fill="FFFFFF"/>
      <w:spacing w:before="72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eksttreci40">
    <w:name w:val="Tekst treści (4)"/>
    <w:basedOn w:val="Normalny"/>
    <w:link w:val="Teksttreci4"/>
    <w:uiPriority w:val="99"/>
    <w:rsid w:val="006E6A3C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6E6A3C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EA0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A057E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05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057E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057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4263</Characters>
  <Application>Microsoft Office Word</Application>
  <DocSecurity>0</DocSecurity>
  <Lines>35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FS</cp:lastModifiedBy>
  <cp:revision>2</cp:revision>
  <dcterms:created xsi:type="dcterms:W3CDTF">2014-09-24T12:59:00Z</dcterms:created>
  <dcterms:modified xsi:type="dcterms:W3CDTF">2014-09-24T12:59:00Z</dcterms:modified>
</cp:coreProperties>
</file>